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275A" w14:textId="77777777" w:rsidR="007725AC" w:rsidRPr="002902E4" w:rsidRDefault="007725AC" w:rsidP="007725AC">
      <w:pPr>
        <w:rPr>
          <w:rFonts w:ascii="Times New Roman" w:hAnsi="Times New Roman" w:cs="Times New Roman"/>
          <w:b/>
          <w:i/>
        </w:rPr>
      </w:pPr>
      <w:r w:rsidRPr="002902E4">
        <w:rPr>
          <w:rFonts w:ascii="Times New Roman" w:hAnsi="Times New Roman" w:cs="Times New Roman"/>
          <w:b/>
          <w:i/>
        </w:rPr>
        <w:t>Оценка рисунка</w:t>
      </w:r>
    </w:p>
    <w:p w14:paraId="38748522" w14:textId="77777777" w:rsidR="007725AC" w:rsidRPr="002902E4" w:rsidRDefault="007725AC" w:rsidP="007725AC">
      <w:pPr>
        <w:rPr>
          <w:rFonts w:ascii="Times New Roman" w:hAnsi="Times New Roman" w:cs="Times New Roman"/>
          <w:b/>
          <w:i/>
        </w:rPr>
      </w:pPr>
      <w:r w:rsidRPr="002902E4">
        <w:rPr>
          <w:rFonts w:ascii="Times New Roman" w:hAnsi="Times New Roman" w:cs="Times New Roman"/>
          <w:b/>
          <w:i/>
        </w:rPr>
        <w:t>Начинать оценку рисунка лучш</w:t>
      </w:r>
      <w:r w:rsidR="002902E4" w:rsidRPr="002902E4">
        <w:rPr>
          <w:rFonts w:ascii="Times New Roman" w:hAnsi="Times New Roman" w:cs="Times New Roman"/>
          <w:b/>
          <w:i/>
        </w:rPr>
        <w:t>е всего с тестовых показателей.</w:t>
      </w:r>
    </w:p>
    <w:p w14:paraId="6924303B" w14:textId="77777777" w:rsidR="007725AC" w:rsidRPr="002902E4" w:rsidRDefault="007725AC" w:rsidP="007725AC">
      <w:pPr>
        <w:rPr>
          <w:rFonts w:ascii="Times New Roman" w:hAnsi="Times New Roman" w:cs="Times New Roman"/>
          <w:b/>
          <w:i/>
        </w:rPr>
      </w:pPr>
      <w:r w:rsidRPr="002902E4">
        <w:rPr>
          <w:rFonts w:ascii="Times New Roman" w:hAnsi="Times New Roman" w:cs="Times New Roman"/>
          <w:b/>
          <w:i/>
        </w:rPr>
        <w:t>Тестовые показатели</w:t>
      </w:r>
    </w:p>
    <w:p w14:paraId="2C5B4132" w14:textId="77777777" w:rsidR="007725AC" w:rsidRPr="002902E4" w:rsidRDefault="007725AC" w:rsidP="007725AC">
      <w:pPr>
        <w:rPr>
          <w:rFonts w:ascii="Times New Roman" w:hAnsi="Times New Roman" w:cs="Times New Roman"/>
          <w:b/>
          <w:i/>
        </w:rPr>
      </w:pPr>
      <w:r w:rsidRPr="002902E4">
        <w:rPr>
          <w:rFonts w:ascii="Times New Roman" w:hAnsi="Times New Roman" w:cs="Times New Roman"/>
          <w:b/>
          <w:i/>
        </w:rPr>
        <w:t>(по</w:t>
      </w:r>
      <w:r w:rsidR="002902E4" w:rsidRPr="002902E4">
        <w:rPr>
          <w:rFonts w:ascii="Times New Roman" w:hAnsi="Times New Roman" w:cs="Times New Roman"/>
          <w:b/>
          <w:i/>
        </w:rPr>
        <w:t>казатели психомоторного тонуса)</w:t>
      </w:r>
    </w:p>
    <w:p w14:paraId="43E0D502" w14:textId="77777777" w:rsidR="007725AC" w:rsidRPr="002902E4" w:rsidRDefault="002902E4" w:rsidP="007725AC">
      <w:pPr>
        <w:rPr>
          <w:rFonts w:ascii="Times New Roman" w:hAnsi="Times New Roman" w:cs="Times New Roman"/>
          <w:b/>
        </w:rPr>
      </w:pPr>
      <w:r w:rsidRPr="002902E4">
        <w:rPr>
          <w:rFonts w:ascii="Times New Roman" w:hAnsi="Times New Roman" w:cs="Times New Roman"/>
          <w:b/>
        </w:rPr>
        <w:t>Нажим карандаша</w:t>
      </w:r>
    </w:p>
    <w:p w14:paraId="23589042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Слабый нажим – низкая самооценка, иногда пассивность; астения, иногда депрессия.</w:t>
      </w:r>
    </w:p>
    <w:p w14:paraId="17A30859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Сильный нажим – высокая самооценка, иногда импульсивность, эмоциональная напряженность.</w:t>
      </w:r>
    </w:p>
    <w:p w14:paraId="64840609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Очень сильный нажим (карандаш рвет бумагу) – гиперактивность, агрессивность.</w:t>
      </w:r>
    </w:p>
    <w:p w14:paraId="37E880F4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Изменчивый нажим – показатель эмоцио</w:t>
      </w:r>
      <w:r w:rsidR="002902E4" w:rsidRPr="002902E4">
        <w:rPr>
          <w:rFonts w:ascii="Times New Roman" w:hAnsi="Times New Roman" w:cs="Times New Roman"/>
        </w:rPr>
        <w:t>нальной неустойчивости ребенка.</w:t>
      </w:r>
    </w:p>
    <w:p w14:paraId="6DA7E9E1" w14:textId="77777777" w:rsidR="007725AC" w:rsidRPr="002902E4" w:rsidRDefault="002902E4" w:rsidP="007725AC">
      <w:pPr>
        <w:rPr>
          <w:rFonts w:ascii="Times New Roman" w:hAnsi="Times New Roman" w:cs="Times New Roman"/>
          <w:b/>
        </w:rPr>
      </w:pPr>
      <w:r w:rsidRPr="002902E4">
        <w:rPr>
          <w:rFonts w:ascii="Times New Roman" w:hAnsi="Times New Roman" w:cs="Times New Roman"/>
          <w:b/>
        </w:rPr>
        <w:t>Значение линий и штриховки</w:t>
      </w:r>
    </w:p>
    <w:p w14:paraId="5DC44363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Широкие штрихи или мазки, масштабность изображения, отсутствие предварительных набросков и дорисовок говорят об уверенности и решительности автора рисунка.</w:t>
      </w:r>
    </w:p>
    <w:p w14:paraId="4D5A2779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Неустойчивое, смазанное изображение, содержащее множество отчетливых пересекающихся линий, свидетельствует о повышенной возбудимости и гиперактивности ребенка.</w:t>
      </w:r>
    </w:p>
    <w:p w14:paraId="16A92620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Линии, не доведенные до конца, указывают на импульсивность, эмоциональную неустойчивость.</w:t>
      </w:r>
    </w:p>
    <w:p w14:paraId="722852F1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Штриховка, выходящая за контуры фигуры, – показатель эмоци</w:t>
      </w:r>
      <w:r w:rsidR="002902E4" w:rsidRPr="002902E4">
        <w:rPr>
          <w:rFonts w:ascii="Times New Roman" w:hAnsi="Times New Roman" w:cs="Times New Roman"/>
        </w:rPr>
        <w:t>ональной напряженности ребенка.</w:t>
      </w:r>
    </w:p>
    <w:p w14:paraId="1002E608" w14:textId="77777777" w:rsidR="007725AC" w:rsidRPr="002902E4" w:rsidRDefault="002902E4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Расположение рисунка</w:t>
      </w:r>
    </w:p>
    <w:p w14:paraId="5A3F8BC2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Расположение рисунка в нижней части листа означает заниженную самооценку. Соответственно, если рисунок расположен в верхней части листа, можно го</w:t>
      </w:r>
      <w:r w:rsidR="002902E4" w:rsidRPr="002902E4">
        <w:rPr>
          <w:rFonts w:ascii="Times New Roman" w:hAnsi="Times New Roman" w:cs="Times New Roman"/>
        </w:rPr>
        <w:t>ворить о завышенной самооценке.</w:t>
      </w:r>
    </w:p>
    <w:p w14:paraId="52E17CEC" w14:textId="77777777" w:rsidR="007725AC" w:rsidRPr="002902E4" w:rsidRDefault="007725AC" w:rsidP="007725AC">
      <w:pPr>
        <w:rPr>
          <w:rFonts w:ascii="Times New Roman" w:hAnsi="Times New Roman" w:cs="Times New Roman"/>
          <w:b/>
          <w:i/>
        </w:rPr>
      </w:pPr>
      <w:r w:rsidRPr="002902E4">
        <w:rPr>
          <w:rFonts w:ascii="Times New Roman" w:hAnsi="Times New Roman" w:cs="Times New Roman"/>
          <w:b/>
          <w:i/>
        </w:rPr>
        <w:t>Интерпретация рисунка</w:t>
      </w:r>
    </w:p>
    <w:p w14:paraId="2F8255B5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1. Минимум деталей, выполненных в рисунке, говорит о замкнутости ребенка, а чрезмерное количество деталей свидетельствует о его скрытом беспокойстве.</w:t>
      </w:r>
    </w:p>
    <w:p w14:paraId="361ED0C7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2. Член семьи, вызывающий у ребенка наибольшую тревожность, может быть нарисован либо очень толстой линией, либо тоненькой, дрожащей.</w:t>
      </w:r>
    </w:p>
    <w:p w14:paraId="573C3BD5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3. Размер изображенного родственника, животного или предмета говорит о его значимости для ребенка. Например, собака или кошка размером больше родителей свидетельствуют о том, что отношения с родителями стоят на втором месте. Если папа намного меньше мамы, то отношения с мамой для ребенка первостепенны.</w:t>
      </w:r>
    </w:p>
    <w:p w14:paraId="3CD0368B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4. Если ребенок нарисовал себя маленьким, невзрачным, то у него в данный момент низкая самооценка; если же собственное изображение крупно, можно говорить об уверенности ребенка в себе и задатках лидера. Очень маленькая, беспомощная фигурка ребенка, помещенная в окружении родителей, может выражать необходимость заботы о нем.</w:t>
      </w:r>
    </w:p>
    <w:p w14:paraId="1AC93602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5. Если кого-то из членов семьи ребенок не нарисовал, это может означать негативное отношение к этому человеку и полное отсутствие эмоционального контакта с ним.</w:t>
      </w:r>
    </w:p>
    <w:p w14:paraId="3429B774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lastRenderedPageBreak/>
        <w:t>6. Тот, кого ребенок нарисовал ближе всех к собственному изображению, наиболее ему близок. Если это человек, то он изображается взявшимся за руки с фигурой, соответствующей тестируемому ребенку.</w:t>
      </w:r>
    </w:p>
    <w:p w14:paraId="3F6FB6FB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7. В представлении ребенка наиболее умный человек имеет самую большую голову.</w:t>
      </w:r>
    </w:p>
    <w:p w14:paraId="3BCB8CDB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8. Большие расширенные глаза в рисунке ребенка – знак просьбы о помощи или беспокойства о чем-либо. Глаза-точечки или щелочки ребенок рисует человеку, по его мнению, независимому и не просящему о помощи.</w:t>
      </w:r>
    </w:p>
    <w:p w14:paraId="0AE786F4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9. Человек, нарисованный без ушей, – символ того, что он «не слышит» ребенка или вообще никого в семье.</w:t>
      </w:r>
    </w:p>
    <w:p w14:paraId="6F30E680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10. Человек с открытым большим ртом воспринимается ребенком как источник угрозы. Ртом-черточкой обычно наделяется человек, скрывающий свои чувства и не способный влиять на других.</w:t>
      </w:r>
    </w:p>
    <w:p w14:paraId="4207AE9E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11. Чем больше у человека руки, тем могущественнее он в глазах ребенка. Чем больше пальцев на руках, тем более сильным и способным является для ребенка человек.</w:t>
      </w:r>
    </w:p>
    <w:p w14:paraId="3BC2AF74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12. Ноги, нарисованные как бы повисшими в воздухе, не имеющими опоры, принадлежат человеку, который, по мнению ребенка, не имеет самостоятельной опоры в жизни.</w:t>
      </w:r>
    </w:p>
    <w:p w14:paraId="36D1B6A1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13. Отсутствие рук и ног у человека часто свидетельствует о сниженном уровне интеллектуального развития, а отсутствие только ног – на низкую самооценку.</w:t>
      </w:r>
    </w:p>
    <w:p w14:paraId="26580EE3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14. Наименее значимый персонаж обычно помещается в стороне от всех и имеет нечеткие очертания фигуры, иногда стирается л</w:t>
      </w:r>
      <w:r w:rsidR="002902E4" w:rsidRPr="002902E4">
        <w:rPr>
          <w:rFonts w:ascii="Times New Roman" w:hAnsi="Times New Roman" w:cs="Times New Roman"/>
        </w:rPr>
        <w:t>астиком после начала рисования.</w:t>
      </w:r>
    </w:p>
    <w:p w14:paraId="1B3FF07C" w14:textId="77777777" w:rsidR="007725AC" w:rsidRPr="002902E4" w:rsidRDefault="007725AC" w:rsidP="007725AC">
      <w:pPr>
        <w:rPr>
          <w:rFonts w:ascii="Times New Roman" w:hAnsi="Times New Roman" w:cs="Times New Roman"/>
          <w:b/>
        </w:rPr>
      </w:pPr>
      <w:r w:rsidRPr="002902E4">
        <w:rPr>
          <w:rFonts w:ascii="Times New Roman" w:hAnsi="Times New Roman" w:cs="Times New Roman"/>
          <w:b/>
        </w:rPr>
        <w:t>Рисунок говорит о благополучном состоянии ребенка</w:t>
      </w:r>
    </w:p>
    <w:p w14:paraId="7EF98C9A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1. Если ребенок с удовольствием взялся рисовать семью.</w:t>
      </w:r>
    </w:p>
    <w:p w14:paraId="4693DBB1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2. Если фигуры изображены в пропорциональном соотношении: соблюдается относительный рост родителей и детей, соответственно их возрасту.</w:t>
      </w:r>
    </w:p>
    <w:p w14:paraId="315FF6EF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3. Если ребенок изображает всех членов семьи без исключения.</w:t>
      </w:r>
    </w:p>
    <w:p w14:paraId="4990FC4D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4. Если применяется легкая или минимальная штриховка.</w:t>
      </w:r>
    </w:p>
    <w:p w14:paraId="5A2BE8C4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5. Если все фигуры расположены на одном уровне, изображены взявшимися за руки (возможны некоторые вариации в том же смысле).</w:t>
      </w:r>
    </w:p>
    <w:p w14:paraId="618D9C64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6. Если при раскрашивании рисунка ребенок в</w:t>
      </w:r>
      <w:r w:rsidR="002902E4" w:rsidRPr="002902E4">
        <w:rPr>
          <w:rFonts w:ascii="Times New Roman" w:hAnsi="Times New Roman" w:cs="Times New Roman"/>
        </w:rPr>
        <w:t>ыбирает яркие, насыщенные тона.</w:t>
      </w:r>
    </w:p>
    <w:p w14:paraId="10B58578" w14:textId="77777777" w:rsidR="007725AC" w:rsidRPr="002902E4" w:rsidRDefault="007725AC" w:rsidP="007725AC">
      <w:pPr>
        <w:rPr>
          <w:rFonts w:ascii="Times New Roman" w:hAnsi="Times New Roman" w:cs="Times New Roman"/>
          <w:b/>
          <w:i/>
        </w:rPr>
      </w:pPr>
      <w:r w:rsidRPr="002902E4">
        <w:rPr>
          <w:rFonts w:ascii="Times New Roman" w:hAnsi="Times New Roman" w:cs="Times New Roman"/>
          <w:b/>
          <w:i/>
        </w:rPr>
        <w:t>Рисунок отражает тревожные сигналы во взаимоотношениях</w:t>
      </w:r>
    </w:p>
    <w:p w14:paraId="1ECDF79B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1. Если ребенок отказывается рисовать, это знак того, что с семьей связаны неприятные воспоминания.</w:t>
      </w:r>
    </w:p>
    <w:p w14:paraId="5EA0B2D3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2. Чрезмерно большие пропорции родителей – показатель их авторитарности, стремления командовать детьми.</w:t>
      </w:r>
    </w:p>
    <w:p w14:paraId="55F9275C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3. Если ребенок нарисовал себя большим, это показатель того, что он ориентирован на себя, а также показатель конфронтации с родителями.</w:t>
      </w:r>
    </w:p>
    <w:p w14:paraId="5267E50A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lastRenderedPageBreak/>
        <w:t>4. Чрезвычайно маленькое изображение ребенка свидетельствует о его малой значимости в семье.</w:t>
      </w:r>
    </w:p>
    <w:p w14:paraId="76CA8AB2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5. Рисуя себя в последнюю очередь, ребенок демонстрирует тем самым свой заниженный статус среди других членов семьи.</w:t>
      </w:r>
    </w:p>
    <w:p w14:paraId="5337B53D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6. Если на рисунке ребенок нарисовал всех членов семьи, кроме себя, то это говорит о чувстве собственной неполноценности или ощущении отсутствия общности в семье, снижении самоуважения, подавлении воли к достижениям.</w:t>
      </w:r>
    </w:p>
    <w:p w14:paraId="1B30D8A1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7. Если ребенок изобразил только себя, можно говорить об эгоцентричности, присущей этому ребенку, свойственной ему убежденности, что все члены семьи обязаны думать только о нем, а ему ни о ком из них думать не обязательно.</w:t>
      </w:r>
    </w:p>
    <w:p w14:paraId="3BF34871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8. Очень маленькое изображение всех членов семьи – признак тревоги, депрессии, подавленности.</w:t>
      </w:r>
    </w:p>
    <w:p w14:paraId="7F2EFA7A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9. Изображение всех членов семьи в ячейках – знак отчуждения и отсутствия дружбы, общности в семье.</w:t>
      </w:r>
    </w:p>
    <w:p w14:paraId="484C1BF2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10. Если ребенок изображает себя с закрытым руками лицом, так он выражает нежелание находиться в семье.</w:t>
      </w:r>
    </w:p>
    <w:p w14:paraId="2AD8F60C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11. Заштрихованная голова (ракурс со спины) ребенка означает, что он погружен в себя.</w:t>
      </w:r>
    </w:p>
    <w:p w14:paraId="6063E9BF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12. Изображение больших рта, губ у себя – признак скрытой агрессии.</w:t>
      </w:r>
    </w:p>
    <w:p w14:paraId="740B37D9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13. Если ребенок начинает с изображения ног и ступней, это также можно отнести к признакам тревоги.</w:t>
      </w:r>
    </w:p>
    <w:p w14:paraId="6D6A7C83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14. Тревожным сигналом является преобладание в рисунке темных тонов: черного, ко</w:t>
      </w:r>
      <w:r w:rsidR="002902E4" w:rsidRPr="002902E4">
        <w:rPr>
          <w:rFonts w:ascii="Times New Roman" w:hAnsi="Times New Roman" w:cs="Times New Roman"/>
        </w:rPr>
        <w:t>ричневого, серого, фиолетового.</w:t>
      </w:r>
    </w:p>
    <w:p w14:paraId="29379105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Наличие других деталей на рисунке</w:t>
      </w:r>
    </w:p>
    <w:p w14:paraId="53C34827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Изображение солнца или осветительных приборов – показатель отсутствия тепла в семье.</w:t>
      </w:r>
    </w:p>
    <w:p w14:paraId="05B3EA1F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Изображение ковра, телевизора и других предметов быта говорит о предпочтении, оказываемом им ребенком.</w:t>
      </w:r>
    </w:p>
    <w:p w14:paraId="62295497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Если ребенок рисует куклу или собаку, – это может означать, что он ищет общения с животными и игрушками из-за нехватки тепла в семье.</w:t>
      </w:r>
    </w:p>
    <w:p w14:paraId="669F20EF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Облака, и особенно тучи, могут являться признаком отрицательных эмоций у ребенка.</w:t>
      </w:r>
    </w:p>
    <w:p w14:paraId="01BF693D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Изображая дом вместо семьи, ребенок выказывает свое нежелание находиться в семье.</w:t>
      </w:r>
    </w:p>
    <w:p w14:paraId="2734F8AB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Цвет в рисунке</w:t>
      </w:r>
    </w:p>
    <w:p w14:paraId="363471BF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Очень часто ребенок проявляет желание раскрасить рисунок. В этом случае ему следует дать коробку цветных карандашей (не менее 12 цветов) и предоставить полную свободу. Что означают цвета, и о чем может рассказать дополнительно раскрашенный рисунок</w:t>
      </w:r>
      <w:r w:rsidR="002902E4" w:rsidRPr="002902E4">
        <w:rPr>
          <w:rFonts w:ascii="Times New Roman" w:hAnsi="Times New Roman" w:cs="Times New Roman"/>
        </w:rPr>
        <w:t>?</w:t>
      </w:r>
    </w:p>
    <w:p w14:paraId="14FC6AA8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1. Яркие, светлые, насыщенные цвета указывают на высокий жизненный тонус ребенка и его оптимизм.</w:t>
      </w:r>
    </w:p>
    <w:p w14:paraId="32946056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2. Преобладание серых и черных цветов в рисунке подчеркивает отсутствие жизнерадостности и говорит о страхах ребенка.</w:t>
      </w:r>
    </w:p>
    <w:p w14:paraId="01408AA7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lastRenderedPageBreak/>
        <w:t>3. Если ребенок раскрасил себя в какой-то один цвет, и если этот цвет повторяется в изображении другого члена семьи, значит, ребенок испытывает к нему особенную симпатию.</w:t>
      </w:r>
    </w:p>
    <w:p w14:paraId="2413E01E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4. Отказ использовать цветные карандаши может означать низкую самооценку и тревожность.</w:t>
      </w:r>
    </w:p>
    <w:p w14:paraId="2989A243" w14:textId="77777777" w:rsidR="007725AC" w:rsidRPr="002902E4" w:rsidRDefault="007725AC" w:rsidP="007725AC">
      <w:pPr>
        <w:rPr>
          <w:rFonts w:ascii="Times New Roman" w:hAnsi="Times New Roman" w:cs="Times New Roman"/>
        </w:rPr>
      </w:pPr>
      <w:r w:rsidRPr="002902E4">
        <w:rPr>
          <w:rFonts w:ascii="Times New Roman" w:hAnsi="Times New Roman" w:cs="Times New Roman"/>
        </w:rPr>
        <w:t>5. Предпочтение красных тонов в рисунке говорит об эмоциональной напряженности ребенка.</w:t>
      </w:r>
    </w:p>
    <w:p w14:paraId="2022AEA2" w14:textId="77777777" w:rsidR="007725AC" w:rsidRPr="002902E4" w:rsidRDefault="007725AC" w:rsidP="007725AC">
      <w:pPr>
        <w:rPr>
          <w:rFonts w:ascii="Times New Roman" w:hAnsi="Times New Roman" w:cs="Times New Roman"/>
        </w:rPr>
      </w:pPr>
    </w:p>
    <w:p w14:paraId="6D924737" w14:textId="77777777" w:rsidR="002902E4" w:rsidRPr="002902E4" w:rsidRDefault="002902E4" w:rsidP="007725AC">
      <w:pPr>
        <w:rPr>
          <w:rFonts w:ascii="Times New Roman" w:hAnsi="Times New Roman" w:cs="Times New Roman"/>
        </w:rPr>
      </w:pPr>
    </w:p>
    <w:p w14:paraId="1FC300AE" w14:textId="77777777" w:rsidR="002902E4" w:rsidRPr="002902E4" w:rsidRDefault="002902E4" w:rsidP="007725AC">
      <w:pPr>
        <w:rPr>
          <w:rFonts w:ascii="Times New Roman" w:hAnsi="Times New Roman" w:cs="Times New Roman"/>
        </w:rPr>
      </w:pPr>
    </w:p>
    <w:p w14:paraId="16FDE077" w14:textId="77777777" w:rsidR="002902E4" w:rsidRPr="002902E4" w:rsidRDefault="002902E4" w:rsidP="007725AC">
      <w:pPr>
        <w:rPr>
          <w:rFonts w:ascii="Times New Roman" w:hAnsi="Times New Roman" w:cs="Times New Roman"/>
        </w:rPr>
      </w:pPr>
    </w:p>
    <w:p w14:paraId="2498F320" w14:textId="77777777" w:rsidR="002902E4" w:rsidRPr="002902E4" w:rsidRDefault="002902E4" w:rsidP="007725AC">
      <w:pPr>
        <w:rPr>
          <w:rFonts w:ascii="Times New Roman" w:hAnsi="Times New Roman" w:cs="Times New Roman"/>
        </w:rPr>
      </w:pPr>
    </w:p>
    <w:p w14:paraId="1AB3C774" w14:textId="77777777" w:rsidR="002902E4" w:rsidRPr="002902E4" w:rsidRDefault="002902E4" w:rsidP="007725AC">
      <w:pPr>
        <w:rPr>
          <w:rFonts w:ascii="Times New Roman" w:hAnsi="Times New Roman" w:cs="Times New Roman"/>
        </w:rPr>
      </w:pPr>
    </w:p>
    <w:p w14:paraId="7DF762C9" w14:textId="77777777" w:rsidR="002902E4" w:rsidRPr="002902E4" w:rsidRDefault="002902E4" w:rsidP="007725AC">
      <w:pPr>
        <w:rPr>
          <w:rFonts w:ascii="Times New Roman" w:hAnsi="Times New Roman" w:cs="Times New Roman"/>
        </w:rPr>
      </w:pPr>
    </w:p>
    <w:p w14:paraId="1695BB53" w14:textId="77777777" w:rsidR="002902E4" w:rsidRPr="002902E4" w:rsidRDefault="002902E4" w:rsidP="007725AC">
      <w:pPr>
        <w:rPr>
          <w:rFonts w:ascii="Times New Roman" w:hAnsi="Times New Roman" w:cs="Times New Roman"/>
          <w:sz w:val="20"/>
          <w:szCs w:val="20"/>
        </w:rPr>
      </w:pPr>
    </w:p>
    <w:p w14:paraId="09400DD6" w14:textId="77777777" w:rsidR="002902E4" w:rsidRDefault="002902E4" w:rsidP="007725AC">
      <w:pPr>
        <w:rPr>
          <w:rFonts w:ascii="Times New Roman" w:hAnsi="Times New Roman" w:cs="Times New Roman"/>
        </w:rPr>
      </w:pPr>
    </w:p>
    <w:p w14:paraId="795F846F" w14:textId="77777777" w:rsidR="002902E4" w:rsidRDefault="002902E4" w:rsidP="007725AC">
      <w:pPr>
        <w:rPr>
          <w:rFonts w:ascii="Times New Roman" w:hAnsi="Times New Roman" w:cs="Times New Roman"/>
        </w:rPr>
      </w:pPr>
    </w:p>
    <w:p w14:paraId="60689148" w14:textId="77777777" w:rsidR="002902E4" w:rsidRDefault="002902E4" w:rsidP="007725AC">
      <w:pPr>
        <w:rPr>
          <w:rFonts w:ascii="Times New Roman" w:hAnsi="Times New Roman" w:cs="Times New Roman"/>
        </w:rPr>
      </w:pPr>
    </w:p>
    <w:p w14:paraId="269A53D8" w14:textId="77777777" w:rsidR="002902E4" w:rsidRDefault="002902E4" w:rsidP="007725AC">
      <w:pPr>
        <w:rPr>
          <w:rFonts w:ascii="Times New Roman" w:hAnsi="Times New Roman" w:cs="Times New Roman"/>
        </w:rPr>
      </w:pPr>
    </w:p>
    <w:p w14:paraId="098F5366" w14:textId="77777777" w:rsidR="002902E4" w:rsidRDefault="002902E4" w:rsidP="007725AC">
      <w:pPr>
        <w:rPr>
          <w:rFonts w:ascii="Times New Roman" w:hAnsi="Times New Roman" w:cs="Times New Roman"/>
        </w:rPr>
      </w:pPr>
    </w:p>
    <w:p w14:paraId="5A7F1FEF" w14:textId="77777777" w:rsidR="002902E4" w:rsidRDefault="002902E4" w:rsidP="007725AC">
      <w:pPr>
        <w:rPr>
          <w:rFonts w:ascii="Times New Roman" w:hAnsi="Times New Roman" w:cs="Times New Roman"/>
        </w:rPr>
      </w:pPr>
    </w:p>
    <w:p w14:paraId="59F8F049" w14:textId="77777777" w:rsidR="002902E4" w:rsidRDefault="002902E4" w:rsidP="007725AC">
      <w:pPr>
        <w:rPr>
          <w:rFonts w:ascii="Times New Roman" w:hAnsi="Times New Roman" w:cs="Times New Roman"/>
        </w:rPr>
      </w:pPr>
    </w:p>
    <w:p w14:paraId="3E26FFE7" w14:textId="77777777" w:rsidR="002902E4" w:rsidRPr="007725AC" w:rsidRDefault="002902E4" w:rsidP="007725AC">
      <w:pPr>
        <w:rPr>
          <w:rFonts w:ascii="Times New Roman" w:hAnsi="Times New Roman" w:cs="Times New Roman"/>
        </w:rPr>
      </w:pPr>
    </w:p>
    <w:p w14:paraId="79342385" w14:textId="77777777" w:rsidR="007725AC" w:rsidRPr="007725AC" w:rsidRDefault="007725AC" w:rsidP="007725AC">
      <w:pPr>
        <w:rPr>
          <w:rFonts w:ascii="Times New Roman" w:hAnsi="Times New Roman" w:cs="Times New Roman"/>
        </w:rPr>
      </w:pPr>
      <w:r w:rsidRPr="007725AC">
        <w:rPr>
          <w:rFonts w:ascii="Times New Roman" w:hAnsi="Times New Roman" w:cs="Times New Roman"/>
        </w:rPr>
        <w:t>Анализ рисунков к тесту «Моя семья»</w:t>
      </w:r>
    </w:p>
    <w:p w14:paraId="6043A704" w14:textId="77777777" w:rsidR="007725AC" w:rsidRPr="007725AC" w:rsidRDefault="007725AC" w:rsidP="007725AC">
      <w:pPr>
        <w:rPr>
          <w:rFonts w:ascii="Times New Roman" w:hAnsi="Times New Roman" w:cs="Times New Roman"/>
        </w:rPr>
      </w:pPr>
      <w:r w:rsidRPr="007725AC">
        <w:rPr>
          <w:rFonts w:ascii="Times New Roman" w:hAnsi="Times New Roman" w:cs="Times New Roman"/>
        </w:rPr>
        <w:t>Вероника, 19 лет</w:t>
      </w:r>
    </w:p>
    <w:p w14:paraId="1E6B2E7B" w14:textId="77777777" w:rsidR="007725AC" w:rsidRPr="007725AC" w:rsidRDefault="007725AC" w:rsidP="007725AC">
      <w:pPr>
        <w:rPr>
          <w:rFonts w:ascii="Times New Roman" w:hAnsi="Times New Roman" w:cs="Times New Roman"/>
        </w:rPr>
      </w:pPr>
    </w:p>
    <w:p w14:paraId="10E2D8FD" w14:textId="77777777" w:rsidR="007725AC" w:rsidRPr="007725AC" w:rsidRDefault="007725AC" w:rsidP="007725AC">
      <w:pPr>
        <w:rPr>
          <w:rFonts w:ascii="Times New Roman" w:hAnsi="Times New Roman" w:cs="Times New Roman"/>
        </w:rPr>
      </w:pPr>
      <w:r w:rsidRPr="007725AC">
        <w:rPr>
          <w:rFonts w:ascii="Times New Roman" w:hAnsi="Times New Roman" w:cs="Times New Roman"/>
        </w:rPr>
        <w:t>Вероника из благополучной семьи, но девочка несколько замкнута, и это вызывает беспокойство у матери. Поэтому было решено провести тестирование. На просьбу изобразить свою семью Вероника с желанием и очень старательно стала рисовать (рис. 1). Первым она нарисовала папу, затем маму, после свою младшую сестру, кошку и в последнюю очередь себя. Таким образом, по-видимому, Вероника оценивает себя как малозначимого члена семьи. Семья дружная, так как все нарисованы взявшись за руки и на одном уровне. Кисти рук у всех членов семьи прорисованы, а это также является важным показателем нормального внутрисемейного общения. Правда, папа держит руки в карманах, что говорит о его закрытой позиции в семье и некоторой замкнутости в общении. У всех четко прорисованы ступни ног, что указывает на уверенность позиций всех членов семьи. В целом рисунок получился позитивным и хорошо отражающим психологический климат семьи.</w:t>
      </w:r>
    </w:p>
    <w:p w14:paraId="69AB0D24" w14:textId="77777777" w:rsidR="007725AC" w:rsidRPr="007725AC" w:rsidRDefault="007725AC" w:rsidP="007725AC">
      <w:pPr>
        <w:rPr>
          <w:rFonts w:ascii="Times New Roman" w:hAnsi="Times New Roman" w:cs="Times New Roman"/>
        </w:rPr>
      </w:pPr>
    </w:p>
    <w:p w14:paraId="622416DC" w14:textId="77777777" w:rsidR="007725AC" w:rsidRPr="007725AC" w:rsidRDefault="007725AC" w:rsidP="007725AC">
      <w:pPr>
        <w:rPr>
          <w:rFonts w:ascii="Times New Roman" w:hAnsi="Times New Roman" w:cs="Times New Roman"/>
        </w:rPr>
      </w:pPr>
    </w:p>
    <w:p w14:paraId="1D8DEEA2" w14:textId="77777777" w:rsidR="007725AC" w:rsidRPr="007725AC" w:rsidRDefault="007725AC" w:rsidP="007725AC">
      <w:pPr>
        <w:rPr>
          <w:rFonts w:ascii="Times New Roman" w:hAnsi="Times New Roman" w:cs="Times New Roman"/>
        </w:rPr>
      </w:pPr>
      <w:r w:rsidRPr="007725AC">
        <w:rPr>
          <w:rFonts w:ascii="Times New Roman" w:hAnsi="Times New Roman" w:cs="Times New Roman"/>
        </w:rPr>
        <w:t>Рис. 1. Слева направо: кошка, отец, мать, сестра, Ве</w:t>
      </w:r>
      <w:r>
        <w:rPr>
          <w:rFonts w:ascii="Times New Roman" w:hAnsi="Times New Roman" w:cs="Times New Roman"/>
        </w:rPr>
        <w:t>роника</w:t>
      </w:r>
    </w:p>
    <w:p w14:paraId="6908883A" w14:textId="77777777" w:rsidR="007725AC" w:rsidRPr="007725AC" w:rsidRDefault="007725AC" w:rsidP="00772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Николай, 6 лет</w:t>
      </w:r>
    </w:p>
    <w:p w14:paraId="075F0EF0" w14:textId="77777777" w:rsidR="007725AC" w:rsidRPr="007725AC" w:rsidRDefault="007725AC" w:rsidP="007725AC">
      <w:pPr>
        <w:rPr>
          <w:rFonts w:ascii="Times New Roman" w:hAnsi="Times New Roman" w:cs="Times New Roman"/>
        </w:rPr>
      </w:pPr>
      <w:r w:rsidRPr="007725AC">
        <w:rPr>
          <w:rFonts w:ascii="Times New Roman" w:hAnsi="Times New Roman" w:cs="Times New Roman"/>
        </w:rPr>
        <w:t xml:space="preserve">В последнее время маму Николая очень тревожит поведение сына, который перестал ее слушать, часто проявляет агрессивность. На рисунке (рис. 2) мальчик изобразил всех членов своей семьи разрозненно, а это значит, что ребенок не чувствует взаимопонимания и семейного тепла. Отсутствие у всех членов семьи ушей только подтверждает это. Каждый живет и слышит только себя, игнорируя мнения других: уши – «орган» восприятия критики и любого </w:t>
      </w:r>
      <w:r>
        <w:rPr>
          <w:rFonts w:ascii="Times New Roman" w:hAnsi="Times New Roman" w:cs="Times New Roman"/>
        </w:rPr>
        <w:t>мнения другого человека о себе.</w:t>
      </w:r>
    </w:p>
    <w:p w14:paraId="64CCB5F2" w14:textId="77777777" w:rsidR="007725AC" w:rsidRPr="007725AC" w:rsidRDefault="007725AC" w:rsidP="007725AC">
      <w:pPr>
        <w:rPr>
          <w:rFonts w:ascii="Times New Roman" w:hAnsi="Times New Roman" w:cs="Times New Roman"/>
        </w:rPr>
      </w:pPr>
      <w:r w:rsidRPr="007725AC">
        <w:rPr>
          <w:rFonts w:ascii="Times New Roman" w:hAnsi="Times New Roman" w:cs="Times New Roman"/>
        </w:rPr>
        <w:t>Рис. 2. Слева направ</w:t>
      </w:r>
      <w:r>
        <w:rPr>
          <w:rFonts w:ascii="Times New Roman" w:hAnsi="Times New Roman" w:cs="Times New Roman"/>
        </w:rPr>
        <w:t>о: брат, папа, мама, Николай</w:t>
      </w:r>
    </w:p>
    <w:p w14:paraId="1C6CFDED" w14:textId="77777777" w:rsidR="00A17C6A" w:rsidRDefault="007725AC" w:rsidP="007725AC">
      <w:r w:rsidRPr="007725AC">
        <w:rPr>
          <w:rFonts w:ascii="Times New Roman" w:hAnsi="Times New Roman" w:cs="Times New Roman"/>
        </w:rPr>
        <w:t>Зато папу, с большой головой, в очках, он изобразил самым большим, подчеркивая этим его главенствующую роль в семье. Голова – важнейшая часть тела, и самый умный член семьи, по мнению ребенка, на рисунке непременно будет наделен самой большой головой. Себя Николай нарисовал ближе к маме, но выше нее ростом, а это указывает на конфронтацию отношений с ней и ориентацию на себя. Взгляд привлекает и то, что Николай изобразил себя с резко преувеличенной кистью руки. Подобное изображение кисти руки говорит о высокой потребности в общении и о том, что эта потребность не удовлетворена. Двухлетний брат нарисован последним и на значительном расстоянии от Николая. Очень вероятно, что появление малыша в семье изменило внутреннее состояние мальчика. Часто старший ребенок в этом случае начинает чувствовать ослабленное внимание к нему, пугается, тревожится, переживает, ревнует. Облака на рисунке также отражают некоторое неблагополучие в семье и тревог</w:t>
      </w:r>
      <w:r>
        <w:t>у мальчика.</w:t>
      </w:r>
    </w:p>
    <w:sectPr w:rsidR="00A1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B4"/>
    <w:rsid w:val="001519D9"/>
    <w:rsid w:val="002902E4"/>
    <w:rsid w:val="007725AC"/>
    <w:rsid w:val="00A17C6A"/>
    <w:rsid w:val="00C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01ED"/>
  <w15:docId w15:val="{14335F53-0F38-49E3-929F-110332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2</cp:revision>
  <cp:lastPrinted>2019-04-09T07:18:00Z</cp:lastPrinted>
  <dcterms:created xsi:type="dcterms:W3CDTF">2022-11-13T09:13:00Z</dcterms:created>
  <dcterms:modified xsi:type="dcterms:W3CDTF">2022-11-13T09:13:00Z</dcterms:modified>
</cp:coreProperties>
</file>